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680"/>
          <w:tab w:val="right" w:leader="none" w:pos="9360"/>
          <w:tab w:val="left" w:leader="none" w:pos="6390"/>
        </w:tabs>
        <w:spacing w:after="0" w:line="240" w:lineRule="auto"/>
        <w:ind w:left="0" w:firstLine="0"/>
        <w:rPr>
          <w:rFonts w:ascii="Georgia" w:cs="Georgia" w:eastAsia="Georgia" w:hAnsi="Georgia"/>
          <w:b w:val="1"/>
          <w:sz w:val="28"/>
          <w:szCs w:val="28"/>
        </w:rPr>
      </w:pPr>
      <w:r w:rsidDel="00000000" w:rsidR="00000000" w:rsidRPr="00000000">
        <w:rPr>
          <w:rFonts w:ascii="Georgia" w:cs="Georgia" w:eastAsia="Georgia" w:hAnsi="Georgia"/>
          <w:rtl w:val="0"/>
        </w:rPr>
        <w:t xml:space="preserve">Name ______________________________     Period _______</w:t>
      </w:r>
      <w:r w:rsidDel="00000000" w:rsidR="00000000" w:rsidRPr="00000000">
        <w:rPr>
          <w:rtl w:val="0"/>
        </w:rPr>
      </w:r>
    </w:p>
    <w:p w:rsidR="00000000" w:rsidDel="00000000" w:rsidP="00000000" w:rsidRDefault="00000000" w:rsidRPr="00000000" w14:paraId="00000002">
      <w:pPr>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Double Entry Journal</w:t>
      </w:r>
      <w:r w:rsidDel="00000000" w:rsidR="00000000" w:rsidRPr="00000000">
        <w:rPr>
          <w:rtl w:val="0"/>
        </w:rPr>
      </w:r>
    </w:p>
    <w:p w:rsidR="00000000" w:rsidDel="00000000" w:rsidP="00000000" w:rsidRDefault="00000000" w:rsidRPr="00000000" w14:paraId="00000003">
      <w:pPr>
        <w:rPr>
          <w:rFonts w:ascii="Georgia" w:cs="Georgia" w:eastAsia="Georgia" w:hAnsi="Georgia"/>
        </w:rPr>
      </w:pPr>
      <w:r w:rsidDel="00000000" w:rsidR="00000000" w:rsidRPr="00000000">
        <w:rPr>
          <w:rFonts w:ascii="Georgia" w:cs="Georgia" w:eastAsia="Georgia" w:hAnsi="Georgia"/>
          <w:b w:val="1"/>
          <w:u w:val="single"/>
          <w:rtl w:val="0"/>
        </w:rPr>
        <w:t xml:space="preserve">Standards:</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i w:val="1"/>
          <w:rtl w:val="0"/>
        </w:rPr>
        <w:t xml:space="preserve">RL 12.7</w:t>
      </w:r>
      <w:r w:rsidDel="00000000" w:rsidR="00000000" w:rsidRPr="00000000">
        <w:rPr>
          <w:rFonts w:ascii="Georgia" w:cs="Georgia" w:eastAsia="Georgia" w:hAnsi="Georgia"/>
          <w:rtl w:val="0"/>
        </w:rPr>
        <w:t xml:space="preserve"> Analyze how an authors’ choices concerning how to structure specific parts of a text contribute to its overall structure and meaning as well as aesthetic impact. </w:t>
      </w:r>
    </w:p>
    <w:p w:rsidR="00000000" w:rsidDel="00000000" w:rsidP="00000000" w:rsidRDefault="00000000" w:rsidRPr="00000000" w14:paraId="00000004">
      <w:pPr>
        <w:jc w:val="center"/>
        <w:rPr>
          <w:rFonts w:ascii="Georgia" w:cs="Georgia" w:eastAsia="Georgia" w:hAnsi="Georgia"/>
        </w:rPr>
      </w:pPr>
      <w:r w:rsidDel="00000000" w:rsidR="00000000" w:rsidRPr="00000000">
        <w:rPr>
          <w:rFonts w:ascii="Georgia" w:cs="Georgia" w:eastAsia="Georgia" w:hAnsi="Georgia"/>
          <w:b w:val="1"/>
          <w:sz w:val="28"/>
          <w:szCs w:val="28"/>
          <w:u w:val="single"/>
          <w:rtl w:val="0"/>
        </w:rPr>
        <w:t xml:space="preserve">Goals:</w:t>
      </w:r>
      <w:r w:rsidDel="00000000" w:rsidR="00000000" w:rsidRPr="00000000">
        <w:rPr>
          <w:rtl w:val="0"/>
        </w:rPr>
      </w:r>
    </w:p>
    <w:p w:rsidR="00000000" w:rsidDel="00000000" w:rsidP="00000000" w:rsidRDefault="00000000" w:rsidRPr="00000000" w14:paraId="00000005">
      <w:pPr>
        <w:spacing w:after="0" w:line="240" w:lineRule="auto"/>
        <w:rPr>
          <w:rFonts w:ascii="Georgia" w:cs="Georgia" w:eastAsia="Georgia" w:hAnsi="Georgia"/>
        </w:rPr>
      </w:pPr>
      <w:r w:rsidDel="00000000" w:rsidR="00000000" w:rsidRPr="00000000">
        <w:rPr>
          <w:rFonts w:ascii="Georgia" w:cs="Georgia" w:eastAsia="Georgia" w:hAnsi="Georgia"/>
          <w:rtl w:val="0"/>
        </w:rPr>
        <w:t xml:space="preserve">______ I can combine resources from the text and my prior knowledge to understand the text. </w:t>
      </w:r>
    </w:p>
    <w:p w:rsidR="00000000" w:rsidDel="00000000" w:rsidP="00000000" w:rsidRDefault="00000000" w:rsidRPr="00000000" w14:paraId="00000006">
      <w:pPr>
        <w:spacing w:after="0" w:line="240" w:lineRule="auto"/>
        <w:rPr>
          <w:rFonts w:ascii="Georgia" w:cs="Georgia" w:eastAsia="Georgia" w:hAnsi="Georgia"/>
        </w:rPr>
      </w:pPr>
      <w:r w:rsidDel="00000000" w:rsidR="00000000" w:rsidRPr="00000000">
        <w:rPr>
          <w:rFonts w:ascii="Georgia" w:cs="Georgia" w:eastAsia="Georgia" w:hAnsi="Georgia"/>
          <w:rtl w:val="0"/>
        </w:rPr>
        <w:t xml:space="preserve">______ I can share personal expressions and use language created in and out of school in my responses. </w:t>
      </w:r>
    </w:p>
    <w:p w:rsidR="00000000" w:rsidDel="00000000" w:rsidP="00000000" w:rsidRDefault="00000000" w:rsidRPr="00000000" w14:paraId="00000007">
      <w:pPr>
        <w:spacing w:after="0" w:line="240" w:lineRule="auto"/>
        <w:rPr>
          <w:rFonts w:ascii="Georgia" w:cs="Georgia" w:eastAsia="Georgia" w:hAnsi="Georgia"/>
        </w:rPr>
      </w:pPr>
      <w:r w:rsidDel="00000000" w:rsidR="00000000" w:rsidRPr="00000000">
        <w:rPr>
          <w:rFonts w:ascii="Georgia" w:cs="Georgia" w:eastAsia="Georgia" w:hAnsi="Georgia"/>
          <w:rtl w:val="0"/>
        </w:rPr>
        <w:t xml:space="preserve">______ I can ask open-ended questions about the text to build on my ideas and move to deeper thinking. </w:t>
      </w:r>
    </w:p>
    <w:p w:rsidR="00000000" w:rsidDel="00000000" w:rsidP="00000000" w:rsidRDefault="00000000" w:rsidRPr="00000000" w14:paraId="00000008">
      <w:pPr>
        <w:spacing w:after="0" w:line="240" w:lineRule="auto"/>
        <w:rPr>
          <w:rFonts w:ascii="Georgia" w:cs="Georgia" w:eastAsia="Georgia" w:hAnsi="Georgia"/>
        </w:rPr>
      </w:pPr>
      <w:r w:rsidDel="00000000" w:rsidR="00000000" w:rsidRPr="00000000">
        <w:rPr>
          <w:rFonts w:ascii="Georgia" w:cs="Georgia" w:eastAsia="Georgia" w:hAnsi="Georgia"/>
          <w:rtl w:val="0"/>
        </w:rPr>
        <w:t xml:space="preserve">______ I can prepare to read, re-read, and revisit the text to develop meaning.</w:t>
      </w:r>
    </w:p>
    <w:p w:rsidR="00000000" w:rsidDel="00000000" w:rsidP="00000000" w:rsidRDefault="00000000" w:rsidRPr="00000000" w14:paraId="00000009">
      <w:pPr>
        <w:rPr>
          <w:rFonts w:ascii="Georgia" w:cs="Georgia" w:eastAsia="Georgia" w:hAnsi="Georgia"/>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-101599</wp:posOffset>
                </wp:positionH>
                <wp:positionV relativeFrom="paragraph">
                  <wp:posOffset>215900</wp:posOffset>
                </wp:positionV>
                <wp:extent cx="6165850" cy="846138"/>
                <wp:effectExtent b="0" l="0" r="0" t="0"/>
                <wp:wrapNone/>
                <wp:docPr id="2" name=""/>
                <a:graphic>
                  <a:graphicData uri="http://schemas.microsoft.com/office/word/2010/wordprocessingShape">
                    <wps:wsp>
                      <wps:cNvSpPr/>
                      <wps:cNvPr id="2" name="Shape 2"/>
                      <wps:spPr>
                        <a:xfrm>
                          <a:off x="2274188" y="3260888"/>
                          <a:ext cx="6143625" cy="1038225"/>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-101599</wp:posOffset>
                </wp:positionH>
                <wp:positionV relativeFrom="paragraph">
                  <wp:posOffset>215900</wp:posOffset>
                </wp:positionV>
                <wp:extent cx="6165850" cy="846138"/>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165850" cy="846138"/>
                        </a:xfrm>
                        <a:prstGeom prst="rect"/>
                        <a:ln/>
                      </pic:spPr>
                    </pic:pic>
                  </a:graphicData>
                </a:graphic>
              </wp:anchor>
            </w:drawing>
          </mc:Fallback>
        </mc:AlternateContent>
      </w:r>
    </w:p>
    <w:p w:rsidR="00000000" w:rsidDel="00000000" w:rsidP="00000000" w:rsidRDefault="00000000" w:rsidRPr="00000000" w14:paraId="0000000A">
      <w:pPr>
        <w:spacing w:after="0" w:line="240" w:lineRule="auto"/>
        <w:rPr>
          <w:rFonts w:ascii="Georgia" w:cs="Georgia" w:eastAsia="Georgia" w:hAnsi="Georgia"/>
        </w:rPr>
      </w:pPr>
      <w:r w:rsidDel="00000000" w:rsidR="00000000" w:rsidRPr="00000000">
        <w:rPr>
          <w:rFonts w:ascii="Georgia" w:cs="Georgia" w:eastAsia="Georgia" w:hAnsi="Georgia"/>
          <w:b w:val="1"/>
          <w:i w:val="1"/>
          <w:sz w:val="28"/>
          <w:szCs w:val="28"/>
          <w:rtl w:val="0"/>
        </w:rPr>
        <w:t xml:space="preserve">Directions:</w:t>
      </w:r>
      <w:r w:rsidDel="00000000" w:rsidR="00000000" w:rsidRPr="00000000">
        <w:rPr>
          <w:rFonts w:ascii="Georgia" w:cs="Georgia" w:eastAsia="Georgia" w:hAnsi="Georgia"/>
          <w:rtl w:val="0"/>
        </w:rPr>
        <w:t xml:space="preserve"> You will be required to complete 12 entries for the article, “</w:t>
      </w:r>
      <w:hyperlink r:id="rId8">
        <w:r w:rsidDel="00000000" w:rsidR="00000000" w:rsidRPr="00000000">
          <w:rPr>
            <w:rFonts w:ascii="Georgia" w:cs="Georgia" w:eastAsia="Georgia" w:hAnsi="Georgia"/>
            <w:i w:val="1"/>
            <w:color w:val="1155cc"/>
            <w:u w:val="single"/>
            <w:rtl w:val="0"/>
          </w:rPr>
          <w:t xml:space="preserve">Addiction Ravaged My Family and Tribe. I’m Fighting to Get Them Back</w:t>
        </w:r>
      </w:hyperlink>
      <w:r w:rsidDel="00000000" w:rsidR="00000000" w:rsidRPr="00000000">
        <w:rPr>
          <w:rFonts w:ascii="Georgia" w:cs="Georgia" w:eastAsia="Georgia" w:hAnsi="Georgia"/>
          <w:i w:val="1"/>
          <w:rtl w:val="0"/>
        </w:rPr>
        <w:t xml:space="preserve">.”</w:t>
      </w:r>
      <w:r w:rsidDel="00000000" w:rsidR="00000000" w:rsidRPr="00000000">
        <w:rPr>
          <w:rFonts w:ascii="Georgia" w:cs="Georgia" w:eastAsia="Georgia" w:hAnsi="Georgia"/>
          <w:rtl w:val="0"/>
        </w:rPr>
        <w:t xml:space="preserve"> On the left hand side of the chart you will write the quote and paragraph number. On the right hand side you will respond to the quote using one of the choices given below. You may only use 1-2 suggestion(s) per page.</w:t>
      </w:r>
    </w:p>
    <w:p w:rsidR="00000000" w:rsidDel="00000000" w:rsidP="00000000" w:rsidRDefault="00000000" w:rsidRPr="00000000" w14:paraId="0000000B">
      <w:pPr>
        <w:spacing w:after="0" w:line="240" w:lineRule="auto"/>
        <w:rPr>
          <w:rFonts w:ascii="Georgia" w:cs="Georgia" w:eastAsia="Georgia" w:hAnsi="Georgia"/>
        </w:rPr>
      </w:pP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25"/>
        <w:gridCol w:w="5051"/>
        <w:tblGridChange w:id="0">
          <w:tblGrid>
            <w:gridCol w:w="4525"/>
            <w:gridCol w:w="5051"/>
          </w:tblGrid>
        </w:tblGridChange>
      </w:tblGrid>
      <w:tr>
        <w:trPr>
          <w:cantSplit w:val="0"/>
          <w:trHeight w:val="363" w:hRule="atLeast"/>
          <w:tblHeader w:val="0"/>
        </w:trPr>
        <w:tc>
          <w:tcPr/>
          <w:p w:rsidR="00000000" w:rsidDel="00000000" w:rsidP="00000000" w:rsidRDefault="00000000" w:rsidRPr="00000000" w14:paraId="0000000C">
            <w:pPr>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Left Hand Side</w:t>
            </w:r>
          </w:p>
        </w:tc>
        <w:tc>
          <w:tcPr/>
          <w:p w:rsidR="00000000" w:rsidDel="00000000" w:rsidP="00000000" w:rsidRDefault="00000000" w:rsidRPr="00000000" w14:paraId="0000000D">
            <w:pPr>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Right Hand Side</w:t>
            </w:r>
          </w:p>
        </w:tc>
      </w:tr>
      <w:tr>
        <w:trPr>
          <w:cantSplit w:val="0"/>
          <w:trHeight w:val="690" w:hRule="atLeast"/>
          <w:tblHeader w:val="0"/>
        </w:trPr>
        <w:tc>
          <w:tcPr/>
          <w:p w:rsidR="00000000" w:rsidDel="00000000" w:rsidP="00000000" w:rsidRDefault="00000000" w:rsidRPr="00000000" w14:paraId="0000000E">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“Quote from the text” (pg).</w:t>
            </w:r>
          </w:p>
        </w:tc>
        <w:tc>
          <w:tcPr/>
          <w:p w:rsidR="00000000" w:rsidDel="00000000" w:rsidP="00000000" w:rsidRDefault="00000000" w:rsidRPr="00000000" w14:paraId="0000000F">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Visual commentary (drawings, visual analogies, doodles)</w:t>
            </w:r>
          </w:p>
        </w:tc>
      </w:tr>
      <w:tr>
        <w:trPr>
          <w:cantSplit w:val="0"/>
          <w:trHeight w:val="673" w:hRule="atLeast"/>
          <w:tblHeader w:val="0"/>
        </w:trPr>
        <w:tc>
          <w:tcPr/>
          <w:p w:rsidR="00000000" w:rsidDel="00000000" w:rsidP="00000000" w:rsidRDefault="00000000" w:rsidRPr="00000000" w14:paraId="00000010">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“Quote from the text” (pg).</w:t>
            </w:r>
          </w:p>
        </w:tc>
        <w:tc>
          <w:tcPr/>
          <w:p w:rsidR="00000000" w:rsidDel="00000000" w:rsidP="00000000" w:rsidRDefault="00000000" w:rsidRPr="00000000" w14:paraId="00000011">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Written reactions, reflections, commentary, musings (“Hmmm…”)</w:t>
            </w:r>
          </w:p>
        </w:tc>
      </w:tr>
      <w:tr>
        <w:trPr>
          <w:cantSplit w:val="0"/>
          <w:trHeight w:val="1380" w:hRule="atLeast"/>
          <w:tblHeader w:val="0"/>
        </w:trPr>
        <w:tc>
          <w:tcPr/>
          <w:p w:rsidR="00000000" w:rsidDel="00000000" w:rsidP="00000000" w:rsidRDefault="00000000" w:rsidRPr="00000000" w14:paraId="00000012">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“Quote from the text” (pg).</w:t>
            </w:r>
          </w:p>
        </w:tc>
        <w:tc>
          <w:tcPr/>
          <w:p w:rsidR="00000000" w:rsidDel="00000000" w:rsidP="00000000" w:rsidRDefault="00000000" w:rsidRPr="00000000" w14:paraId="00000013">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Connections</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eorgia" w:cs="Georgia" w:eastAsia="Georgia" w:hAnsi="Georgia"/>
                <w:b w:val="1"/>
                <w:i w:val="0"/>
                <w:smallCaps w:val="0"/>
                <w:strike w:val="0"/>
                <w:color w:val="000000"/>
                <w:sz w:val="26"/>
                <w:szCs w:val="26"/>
                <w:shd w:fill="auto" w:val="clear"/>
                <w:vertAlign w:val="baseline"/>
              </w:rPr>
            </w:pP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Text to text</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eorgia" w:cs="Georgia" w:eastAsia="Georgia" w:hAnsi="Georgia"/>
                <w:b w:val="1"/>
                <w:i w:val="0"/>
                <w:smallCaps w:val="0"/>
                <w:strike w:val="0"/>
                <w:color w:val="000000"/>
                <w:sz w:val="26"/>
                <w:szCs w:val="26"/>
                <w:shd w:fill="auto" w:val="clear"/>
                <w:vertAlign w:val="baseline"/>
              </w:rPr>
            </w:pP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Text to Self</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eorgia" w:cs="Georgia" w:eastAsia="Georgia" w:hAnsi="Georgia"/>
                <w:b w:val="1"/>
                <w:i w:val="0"/>
                <w:smallCaps w:val="0"/>
                <w:strike w:val="0"/>
                <w:color w:val="000000"/>
                <w:sz w:val="26"/>
                <w:szCs w:val="26"/>
                <w:shd w:fill="auto" w:val="clear"/>
                <w:vertAlign w:val="baseline"/>
              </w:rPr>
            </w:pP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Text to world</w:t>
            </w:r>
          </w:p>
        </w:tc>
      </w:tr>
      <w:tr>
        <w:trPr>
          <w:cantSplit w:val="0"/>
          <w:trHeight w:val="673" w:hRule="atLeast"/>
          <w:tblHeader w:val="0"/>
        </w:trPr>
        <w:tc>
          <w:tcPr/>
          <w:p w:rsidR="00000000" w:rsidDel="00000000" w:rsidP="00000000" w:rsidRDefault="00000000" w:rsidRPr="00000000" w14:paraId="00000017">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“Quote from the text” (pg).</w:t>
            </w:r>
          </w:p>
        </w:tc>
        <w:tc>
          <w:tcPr/>
          <w:p w:rsidR="00000000" w:rsidDel="00000000" w:rsidP="00000000" w:rsidRDefault="00000000" w:rsidRPr="00000000" w14:paraId="00000018">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Significance</w:t>
            </w:r>
          </w:p>
        </w:tc>
      </w:tr>
      <w:tr>
        <w:trPr>
          <w:cantSplit w:val="0"/>
          <w:trHeight w:val="345" w:hRule="atLeast"/>
          <w:tblHeader w:val="0"/>
        </w:trPr>
        <w:tc>
          <w:tcPr/>
          <w:p w:rsidR="00000000" w:rsidDel="00000000" w:rsidP="00000000" w:rsidRDefault="00000000" w:rsidRPr="00000000" w14:paraId="00000019">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“Quote from the text” (pg).</w:t>
            </w:r>
          </w:p>
        </w:tc>
        <w:tc>
          <w:tcPr/>
          <w:p w:rsidR="00000000" w:rsidDel="00000000" w:rsidP="00000000" w:rsidRDefault="00000000" w:rsidRPr="00000000" w14:paraId="0000001A">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Questions (Clarifying &amp; Probing)</w:t>
            </w:r>
          </w:p>
        </w:tc>
      </w:tr>
      <w:tr>
        <w:trPr>
          <w:cantSplit w:val="0"/>
          <w:trHeight w:val="690" w:hRule="atLeast"/>
          <w:tblHeader w:val="0"/>
        </w:trPr>
        <w:tc>
          <w:tcPr/>
          <w:p w:rsidR="00000000" w:rsidDel="00000000" w:rsidP="00000000" w:rsidRDefault="00000000" w:rsidRPr="00000000" w14:paraId="0000001B">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“Quote from the text” (pg).</w:t>
            </w:r>
          </w:p>
        </w:tc>
        <w:tc>
          <w:tcPr/>
          <w:p w:rsidR="00000000" w:rsidDel="00000000" w:rsidP="00000000" w:rsidRDefault="00000000" w:rsidRPr="00000000" w14:paraId="0000001C">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Social Questions (Race, class, gender, inequalities)</w:t>
            </w:r>
          </w:p>
        </w:tc>
      </w:tr>
      <w:tr>
        <w:trPr>
          <w:cantSplit w:val="0"/>
          <w:trHeight w:val="345" w:hRule="atLeast"/>
          <w:tblHeader w:val="0"/>
        </w:trPr>
        <w:tc>
          <w:tcPr/>
          <w:p w:rsidR="00000000" w:rsidDel="00000000" w:rsidP="00000000" w:rsidRDefault="00000000" w:rsidRPr="00000000" w14:paraId="0000001D">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“Quote from the text” (pg).</w:t>
            </w:r>
          </w:p>
        </w:tc>
        <w:tc>
          <w:tcPr/>
          <w:p w:rsidR="00000000" w:rsidDel="00000000" w:rsidP="00000000" w:rsidRDefault="00000000" w:rsidRPr="00000000" w14:paraId="0000001E">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Memories</w:t>
            </w:r>
          </w:p>
        </w:tc>
      </w:tr>
      <w:tr>
        <w:trPr>
          <w:cantSplit w:val="0"/>
          <w:trHeight w:val="690" w:hRule="atLeast"/>
          <w:tblHeader w:val="0"/>
        </w:trPr>
        <w:tc>
          <w:tcPr/>
          <w:p w:rsidR="00000000" w:rsidDel="00000000" w:rsidP="00000000" w:rsidRDefault="00000000" w:rsidRPr="00000000" w14:paraId="0000001F">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“Quote from the text” (pg).</w:t>
            </w:r>
          </w:p>
        </w:tc>
        <w:tc>
          <w:tcPr/>
          <w:p w:rsidR="00000000" w:rsidDel="00000000" w:rsidP="00000000" w:rsidRDefault="00000000" w:rsidRPr="00000000" w14:paraId="00000020">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Naming Literary or Persuasive (Rhetorical) Techniques</w:t>
            </w:r>
          </w:p>
        </w:tc>
      </w:tr>
    </w:tbl>
    <w:p w:rsidR="00000000" w:rsidDel="00000000" w:rsidP="00000000" w:rsidRDefault="00000000" w:rsidRPr="00000000" w14:paraId="00000021">
      <w:pPr>
        <w:rPr>
          <w:rFonts w:ascii="Georgia" w:cs="Georgia" w:eastAsia="Georgia" w:hAnsi="Georgia"/>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1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rHeight w:val="21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rHeight w:val="18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rHeight w:val="18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rHeight w:val="18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rHeight w:val="18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rHeight w:val="12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rHeight w:val="18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rHeight w:val="18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rHeight w:val="18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rHeight w:val="18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rHeight w:val="18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3A">
      <w:pPr>
        <w:rPr>
          <w:rFonts w:ascii="Georgia" w:cs="Georgia" w:eastAsia="Georgia" w:hAnsi="Georgia"/>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390"/>
      </w:tabs>
      <w:spacing w:after="0" w:before="0" w:line="240" w:lineRule="auto"/>
      <w:ind w:left="0" w:right="0" w:firstLine="0"/>
      <w:jc w:val="left"/>
      <w:rPr>
        <w:rFonts w:ascii="Lato" w:cs="Lato" w:eastAsia="Lato" w:hAnsi="Lato"/>
        <w:b w:val="1"/>
        <w:color w:val="666666"/>
      </w:rPr>
    </w:pPr>
    <w:r w:rsidDel="00000000" w:rsidR="00000000" w:rsidRPr="00000000">
      <w:rPr>
        <w:rFonts w:ascii="Lato" w:cs="Lato" w:eastAsia="Lato" w:hAnsi="Lato"/>
        <w:b w:val="1"/>
        <w:color w:val="666666"/>
        <w:rtl w:val="0"/>
      </w:rPr>
      <w:t xml:space="preserve">Investigating Issues in Local Communities     </w:t>
    </w:r>
    <w:r w:rsidDel="00000000" w:rsidR="00000000" w:rsidRPr="00000000">
      <w:drawing>
        <wp:anchor allowOverlap="1" behindDoc="0" distB="114300" distT="114300" distL="114300" distR="114300" hidden="0" layoutInCell="1" locked="0" relativeHeight="0" simplePos="0">
          <wp:simplePos x="0" y="0"/>
          <wp:positionH relativeFrom="column">
            <wp:posOffset>3524250</wp:posOffset>
          </wp:positionH>
          <wp:positionV relativeFrom="paragraph">
            <wp:posOffset>19051</wp:posOffset>
          </wp:positionV>
          <wp:extent cx="2047875" cy="266700"/>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7875" cy="2667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7048500</wp:posOffset>
          </wp:positionH>
          <wp:positionV relativeFrom="paragraph">
            <wp:posOffset>285750</wp:posOffset>
          </wp:positionV>
          <wp:extent cx="2043113" cy="264848"/>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anchor>
      </w:drawing>
    </w:r>
  </w:p>
  <w:p w:rsidR="00000000" w:rsidDel="00000000" w:rsidP="00000000" w:rsidRDefault="00000000" w:rsidRPr="00000000" w14:paraId="0000003C">
    <w:pPr>
      <w:spacing w:after="200" w:line="276"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ato" w:cs="Lato" w:eastAsia="Lato" w:hAnsi="Lato"/>
        <w:color w:val="666666"/>
        <w:rtl w:val="0"/>
      </w:rPr>
      <w:t xml:space="preserve">Unit by Stephanie King, part of the 2023-2024 Pulitzer Center Teacher Fellowship</w:t>
      <w:br w:type="textWrapping"/>
    </w:r>
    <w:r w:rsidDel="00000000" w:rsidR="00000000" w:rsidRPr="00000000">
      <w:rPr>
        <w:rFonts w:ascii="Georgia" w:cs="Georgia" w:eastAsia="Georgia" w:hAnsi="Georgia"/>
        <w:rtl w:val="0"/>
      </w:rPr>
      <w:t xml:space="preserve">__________________________________________________________________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pulitzercenter.org/stories/addiction-ravaged-my-family-and-tribe-im-fighting-get-them-bac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TmZ4L6KvxmBCYARPRv4+dHSLiA==">CgMxLjA4AHIhMU1SRzlLUkxENXVGTVdtZHBlSEktS1B3WWtOcXV3eTlW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